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597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2746375</wp:posOffset>
            </wp:positionH>
            <wp:positionV relativeFrom="paragraph">
              <wp:posOffset>5080</wp:posOffset>
            </wp:positionV>
            <wp:extent cx="640080" cy="590550"/>
            <wp:effectExtent l="0" t="0" r="762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EA4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</w:p>
    <w:p w:rsidR="00597EA4" w:rsidRPr="00D672DC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2A7220" w:rsidRDefault="002A7220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УКРАЇНА</w:t>
      </w:r>
    </w:p>
    <w:p w:rsidR="00597EA4" w:rsidRPr="00597EA4" w:rsidRDefault="00597EA4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ІЗЮМСЬКА  РАЙОННА РАДА</w:t>
      </w:r>
    </w:p>
    <w:p w:rsidR="00597EA4" w:rsidRPr="00597EA4" w:rsidRDefault="00597EA4" w:rsidP="00597E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ХАРКІВСЬКОЇ ОБЛАСТІ</w:t>
      </w:r>
    </w:p>
    <w:p w:rsidR="00597EA4" w:rsidRPr="00597EA4" w:rsidRDefault="00597EA4" w:rsidP="00597EA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                                 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         </w:t>
      </w:r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Р І Ш Е Н </w:t>
      </w:r>
      <w:proofErr w:type="spellStart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Н</w:t>
      </w:r>
      <w:proofErr w:type="spellEnd"/>
      <w:r w:rsidRPr="00597EA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Я               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r w:rsidRPr="00597E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</w:p>
    <w:p w:rsidR="00597EA4" w:rsidRPr="00597EA4" w:rsidRDefault="002A7220" w:rsidP="0059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Х</w:t>
      </w:r>
      <w:r w:rsidR="00101AD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І</w:t>
      </w:r>
      <w:bookmarkStart w:id="0" w:name="_GoBack"/>
      <w:bookmarkEnd w:id="0"/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сесії районної ради VІІІ скликання                    </w:t>
      </w:r>
    </w:p>
    <w:p w:rsidR="00597EA4" w:rsidRPr="00597EA4" w:rsidRDefault="00597EA4" w:rsidP="00597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97EA4" w:rsidRPr="008B34F4" w:rsidRDefault="008B34F4" w:rsidP="00597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30 вересня 2021 року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  <w:t xml:space="preserve">           </w:t>
      </w:r>
      <w:r w:rsidR="00597EA4" w:rsidRPr="00597EA4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                                        </w:t>
      </w:r>
      <w:r w:rsidR="002A72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№149-</w:t>
      </w:r>
      <w: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VIII</w:t>
      </w:r>
    </w:p>
    <w:p w:rsidR="002A7220" w:rsidRDefault="002A7220" w:rsidP="002A7220">
      <w:pPr>
        <w:rPr>
          <w:b/>
          <w:bCs/>
          <w:color w:val="000000"/>
          <w:bdr w:val="none" w:sz="0" w:space="0" w:color="auto" w:frame="1"/>
          <w:lang w:val="uk-UA"/>
        </w:rPr>
      </w:pPr>
    </w:p>
    <w:p w:rsid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встановлення скоригованих </w:t>
      </w:r>
    </w:p>
    <w:p w:rsid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тарифів на теплову енергію, </w:t>
      </w:r>
      <w:r w:rsidRPr="002A722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її виробництво, </w:t>
      </w:r>
    </w:p>
    <w:p w:rsid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транспортування та постачання д</w:t>
      </w:r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ля потреб </w:t>
      </w:r>
    </w:p>
    <w:p w:rsid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220">
        <w:rPr>
          <w:rFonts w:ascii="Times New Roman" w:hAnsi="Times New Roman" w:cs="Times New Roman"/>
          <w:b/>
          <w:sz w:val="28"/>
          <w:szCs w:val="28"/>
          <w:lang w:val="uk-UA"/>
        </w:rPr>
        <w:t>бюджетних установ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72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інших споживачів </w:t>
      </w:r>
    </w:p>
    <w:p w:rsid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омунальному підприємству </w:t>
      </w:r>
      <w:proofErr w:type="spellStart"/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A7220" w:rsidRPr="002A7220" w:rsidRDefault="002A7220" w:rsidP="002A72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районної ради «</w:t>
      </w:r>
      <w:proofErr w:type="spellStart"/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2A72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теплові мережі»</w:t>
      </w:r>
    </w:p>
    <w:p w:rsidR="002A7220" w:rsidRPr="002A7220" w:rsidRDefault="002A7220" w:rsidP="002A72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7220" w:rsidRPr="002A7220" w:rsidRDefault="002A7220" w:rsidP="002A722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7220" w:rsidRPr="002A7220" w:rsidRDefault="002A7220" w:rsidP="002A72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Розглянувши заяву начальника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омунального підприємства 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 О. 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Шопіної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A7220">
        <w:rPr>
          <w:rFonts w:ascii="Times New Roman" w:hAnsi="Times New Roman" w:cs="Times New Roman"/>
          <w:sz w:val="28"/>
          <w:szCs w:val="28"/>
          <w:lang w:val="uk-UA"/>
        </w:rPr>
        <w:t>та подані до неї матеріали стосовно коригування тарифів на теплову енергію, її виробництво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транспортування та постачання для потреб</w:t>
      </w:r>
      <w:r w:rsidRPr="002A7220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 та інших споживачів даному комунальному підприємству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затверджених рішенням Ізюмської районної ради від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26 берез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ня 2021 року № 93-VІ</w:t>
      </w:r>
      <w:r w:rsidRPr="002A72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I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 «Про встановлення тарифів на теплову енергію, її виробництво, транспортування та постачання для потреб  бюджетних установ та інших споживачів комунальному підприємству 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враховуючи Перелік ліцензіатів у сфері теплопостачання, що перейшли під регулювання органів місцевого самоврядування, у зв’язку з передачею Національною комісією, що здійснює регулювання у сферах енергетики та комунальних послуг (НКРЕКП), права на встановлення тарифів на тепло органами місцевого самоврядування, керуючись ст.ст. 43, 59 Закону України «Про місцеве самоврядування в Україні», Законами України «Про теплопостачання» та «Про житлово-комунальні послуги», районна рада </w:t>
      </w:r>
    </w:p>
    <w:p w:rsidR="002A7220" w:rsidRPr="002A7220" w:rsidRDefault="002A7220" w:rsidP="002A72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220" w:rsidRPr="002A7220" w:rsidRDefault="002A7220" w:rsidP="002A722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A72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ВИРІШИЛА:</w:t>
      </w:r>
    </w:p>
    <w:p w:rsidR="002A7220" w:rsidRPr="002A7220" w:rsidRDefault="002A7220" w:rsidP="002A7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A7220" w:rsidRPr="002A7220" w:rsidRDefault="002A7220" w:rsidP="002A72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1. Установити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омунальному підприємству 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 скориговані тарифи на теплову енергію, її виробництво, транспортування та постачання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для потреб </w:t>
      </w:r>
      <w:r w:rsidRPr="002A72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бюджетних установ та інших споживачів:</w:t>
      </w:r>
    </w:p>
    <w:p w:rsidR="002A7220" w:rsidRDefault="002A7220" w:rsidP="002A7220">
      <w:pPr>
        <w:pStyle w:val="a5"/>
        <w:numPr>
          <w:ilvl w:val="0"/>
          <w:numId w:val="2"/>
        </w:numPr>
        <w:tabs>
          <w:tab w:val="left" w:pos="1134"/>
        </w:tabs>
        <w:spacing w:before="120"/>
        <w:ind w:left="0" w:firstLine="851"/>
        <w:rPr>
          <w:sz w:val="28"/>
          <w:szCs w:val="28"/>
        </w:rPr>
      </w:pPr>
      <w:r w:rsidRPr="002A7220">
        <w:rPr>
          <w:sz w:val="28"/>
          <w:szCs w:val="28"/>
        </w:rPr>
        <w:t xml:space="preserve">тариф на теплову енергію  3796,60  </w:t>
      </w:r>
      <w:proofErr w:type="spellStart"/>
      <w:r w:rsidRPr="002A7220">
        <w:rPr>
          <w:sz w:val="28"/>
          <w:szCs w:val="28"/>
        </w:rPr>
        <w:t>грн</w:t>
      </w:r>
      <w:proofErr w:type="spellEnd"/>
      <w:r w:rsidRPr="002A7220">
        <w:rPr>
          <w:sz w:val="28"/>
          <w:szCs w:val="28"/>
        </w:rPr>
        <w:t>/</w:t>
      </w:r>
      <w:proofErr w:type="spellStart"/>
      <w:r w:rsidRPr="002A7220">
        <w:rPr>
          <w:sz w:val="28"/>
          <w:szCs w:val="28"/>
        </w:rPr>
        <w:t>Гкал</w:t>
      </w:r>
      <w:proofErr w:type="spellEnd"/>
      <w:r w:rsidRPr="002A7220">
        <w:rPr>
          <w:sz w:val="28"/>
          <w:szCs w:val="28"/>
        </w:rPr>
        <w:t xml:space="preserve"> (з ПДВ),  в т.ч.: </w:t>
      </w:r>
    </w:p>
    <w:p w:rsidR="002A7220" w:rsidRDefault="002A7220" w:rsidP="002A7220">
      <w:pPr>
        <w:pStyle w:val="a5"/>
        <w:numPr>
          <w:ilvl w:val="0"/>
          <w:numId w:val="2"/>
        </w:numPr>
        <w:tabs>
          <w:tab w:val="left" w:pos="1134"/>
        </w:tabs>
        <w:spacing w:before="120"/>
        <w:ind w:left="0" w:firstLine="851"/>
        <w:rPr>
          <w:sz w:val="28"/>
          <w:szCs w:val="28"/>
        </w:rPr>
      </w:pPr>
      <w:r w:rsidRPr="002A7220">
        <w:rPr>
          <w:sz w:val="28"/>
          <w:szCs w:val="28"/>
        </w:rPr>
        <w:t xml:space="preserve">тариф на виробництво теплової енергії – 3517,00  </w:t>
      </w:r>
      <w:proofErr w:type="spellStart"/>
      <w:r w:rsidRPr="002A7220">
        <w:rPr>
          <w:sz w:val="28"/>
          <w:szCs w:val="28"/>
        </w:rPr>
        <w:t>грн</w:t>
      </w:r>
      <w:proofErr w:type="spellEnd"/>
      <w:r w:rsidRPr="002A7220">
        <w:rPr>
          <w:sz w:val="28"/>
          <w:szCs w:val="28"/>
        </w:rPr>
        <w:t>/</w:t>
      </w:r>
      <w:proofErr w:type="spellStart"/>
      <w:r w:rsidRPr="002A7220">
        <w:rPr>
          <w:sz w:val="28"/>
          <w:szCs w:val="28"/>
        </w:rPr>
        <w:t>Гкал</w:t>
      </w:r>
      <w:proofErr w:type="spellEnd"/>
      <w:r w:rsidRPr="002A7220">
        <w:rPr>
          <w:sz w:val="28"/>
          <w:szCs w:val="28"/>
        </w:rPr>
        <w:t xml:space="preserve"> (з ПДВ); </w:t>
      </w:r>
    </w:p>
    <w:p w:rsidR="002A7220" w:rsidRPr="002A7220" w:rsidRDefault="002A7220" w:rsidP="002A7220">
      <w:pPr>
        <w:pStyle w:val="a5"/>
        <w:numPr>
          <w:ilvl w:val="0"/>
          <w:numId w:val="2"/>
        </w:numPr>
        <w:tabs>
          <w:tab w:val="left" w:pos="1134"/>
        </w:tabs>
        <w:spacing w:before="120"/>
        <w:ind w:left="0" w:firstLine="851"/>
        <w:rPr>
          <w:sz w:val="28"/>
          <w:szCs w:val="28"/>
          <w:lang w:val="ru-RU"/>
        </w:rPr>
      </w:pPr>
      <w:r w:rsidRPr="002A7220">
        <w:rPr>
          <w:sz w:val="28"/>
          <w:szCs w:val="28"/>
        </w:rPr>
        <w:lastRenderedPageBreak/>
        <w:t xml:space="preserve">тариф на транспортування теплової енергії – 248,88  </w:t>
      </w:r>
      <w:proofErr w:type="spellStart"/>
      <w:r w:rsidRPr="002A7220">
        <w:rPr>
          <w:sz w:val="28"/>
          <w:szCs w:val="28"/>
        </w:rPr>
        <w:t>грн</w:t>
      </w:r>
      <w:proofErr w:type="spellEnd"/>
      <w:r w:rsidRPr="002A7220">
        <w:rPr>
          <w:sz w:val="28"/>
          <w:szCs w:val="28"/>
        </w:rPr>
        <w:t>/</w:t>
      </w:r>
      <w:proofErr w:type="spellStart"/>
      <w:r w:rsidRPr="002A7220">
        <w:rPr>
          <w:sz w:val="28"/>
          <w:szCs w:val="28"/>
        </w:rPr>
        <w:t>Гкал</w:t>
      </w:r>
      <w:proofErr w:type="spellEnd"/>
      <w:r w:rsidRPr="002A7220">
        <w:rPr>
          <w:sz w:val="28"/>
          <w:szCs w:val="28"/>
        </w:rPr>
        <w:t xml:space="preserve"> (з ПДВ); </w:t>
      </w:r>
    </w:p>
    <w:p w:rsidR="002A7220" w:rsidRPr="002A7220" w:rsidRDefault="002A7220" w:rsidP="002A7220">
      <w:pPr>
        <w:pStyle w:val="a5"/>
        <w:numPr>
          <w:ilvl w:val="0"/>
          <w:numId w:val="2"/>
        </w:numPr>
        <w:tabs>
          <w:tab w:val="left" w:pos="1134"/>
        </w:tabs>
        <w:spacing w:before="120"/>
        <w:ind w:left="0" w:firstLine="851"/>
        <w:rPr>
          <w:sz w:val="28"/>
          <w:szCs w:val="28"/>
          <w:lang w:val="ru-RU"/>
        </w:rPr>
      </w:pPr>
      <w:r w:rsidRPr="002A7220">
        <w:rPr>
          <w:sz w:val="28"/>
          <w:szCs w:val="28"/>
        </w:rPr>
        <w:t xml:space="preserve">тариф на постачання теплової енергії – 30,72  </w:t>
      </w:r>
      <w:proofErr w:type="spellStart"/>
      <w:r w:rsidRPr="002A7220">
        <w:rPr>
          <w:sz w:val="28"/>
          <w:szCs w:val="28"/>
        </w:rPr>
        <w:t>грн</w:t>
      </w:r>
      <w:proofErr w:type="spellEnd"/>
      <w:r w:rsidRPr="002A7220">
        <w:rPr>
          <w:sz w:val="28"/>
          <w:szCs w:val="28"/>
        </w:rPr>
        <w:t>/</w:t>
      </w:r>
      <w:proofErr w:type="spellStart"/>
      <w:r w:rsidRPr="002A7220">
        <w:rPr>
          <w:sz w:val="28"/>
          <w:szCs w:val="28"/>
        </w:rPr>
        <w:t>Гкал</w:t>
      </w:r>
      <w:proofErr w:type="spellEnd"/>
      <w:r w:rsidRPr="002A7220">
        <w:rPr>
          <w:sz w:val="28"/>
          <w:szCs w:val="28"/>
        </w:rPr>
        <w:t xml:space="preserve"> (з ПДВ)</w:t>
      </w:r>
      <w:r w:rsidRPr="002A7220">
        <w:rPr>
          <w:sz w:val="28"/>
          <w:szCs w:val="28"/>
          <w:lang w:val="ru-RU"/>
        </w:rPr>
        <w:t>;</w:t>
      </w:r>
    </w:p>
    <w:p w:rsidR="002A7220" w:rsidRPr="00437523" w:rsidRDefault="002A7220" w:rsidP="00437523">
      <w:pPr>
        <w:pStyle w:val="a5"/>
        <w:spacing w:before="120"/>
        <w:ind w:firstLine="851"/>
        <w:rPr>
          <w:sz w:val="28"/>
          <w:szCs w:val="28"/>
          <w:bdr w:val="none" w:sz="0" w:space="0" w:color="auto" w:frame="1"/>
        </w:rPr>
      </w:pPr>
      <w:r w:rsidRPr="00437523">
        <w:rPr>
          <w:sz w:val="28"/>
          <w:szCs w:val="28"/>
          <w:bdr w:val="none" w:sz="0" w:space="0" w:color="auto" w:frame="1"/>
        </w:rPr>
        <w:t xml:space="preserve">2. Установити Комунальному підприємству </w:t>
      </w:r>
      <w:proofErr w:type="spellStart"/>
      <w:r w:rsidRPr="00437523">
        <w:rPr>
          <w:sz w:val="28"/>
          <w:szCs w:val="28"/>
          <w:bdr w:val="none" w:sz="0" w:space="0" w:color="auto" w:frame="1"/>
        </w:rPr>
        <w:t>Балаклійської</w:t>
      </w:r>
      <w:proofErr w:type="spellEnd"/>
      <w:r w:rsidRPr="00437523">
        <w:rPr>
          <w:sz w:val="28"/>
          <w:szCs w:val="28"/>
          <w:bdr w:val="none" w:sz="0" w:space="0" w:color="auto" w:frame="1"/>
        </w:rPr>
        <w:t xml:space="preserve"> районної ради «</w:t>
      </w:r>
      <w:proofErr w:type="spellStart"/>
      <w:r w:rsidRPr="00437523">
        <w:rPr>
          <w:sz w:val="28"/>
          <w:szCs w:val="28"/>
          <w:bdr w:val="none" w:sz="0" w:space="0" w:color="auto" w:frame="1"/>
        </w:rPr>
        <w:t>Балаклійські</w:t>
      </w:r>
      <w:proofErr w:type="spellEnd"/>
      <w:r w:rsidRPr="00437523">
        <w:rPr>
          <w:sz w:val="28"/>
          <w:szCs w:val="28"/>
          <w:bdr w:val="none" w:sz="0" w:space="0" w:color="auto" w:frame="1"/>
        </w:rPr>
        <w:t xml:space="preserve"> теплові мережі» структуру тарифів на теплову енергію, її виробництво, транспортування та постачання для потреб  бюджетних установ та інших споживачів згідно з додатками 1-8.</w:t>
      </w:r>
    </w:p>
    <w:p w:rsidR="002A7220" w:rsidRPr="00437523" w:rsidRDefault="002A7220" w:rsidP="004375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3. Вважати таким, що втратило чинність, рішення Ізюмської районної ради від 26 березня 2021 року №93-ІІІ «Про встановлення тарифів на теплову енергію, її виробництво, транспортування та постачання для потреб  бюджетних установ та інших споживачів комунальному підприємству </w:t>
      </w:r>
      <w:proofErr w:type="spellStart"/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теплові мережі».</w:t>
      </w:r>
    </w:p>
    <w:p w:rsidR="002A7220" w:rsidRPr="00437523" w:rsidRDefault="002A7220" w:rsidP="004375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4. Дане рішення вступає в дію відповідно до чинного законодавства.</w:t>
      </w:r>
    </w:p>
    <w:p w:rsidR="002A7220" w:rsidRPr="00437523" w:rsidRDefault="002A7220" w:rsidP="004375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37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5. Контроль за виконанням рішення покласти на постійну комісію районної ради з питань регламенту, депутатської діяльності, місцевого самоврядування, законності, правопорядку, свободи слова, інформації та регуляторної політики (Андрій ЧЕГРИНЕЦЬ).</w:t>
      </w:r>
    </w:p>
    <w:p w:rsidR="002A7220" w:rsidRPr="008B34F4" w:rsidRDefault="002A7220" w:rsidP="002A7220">
      <w:pPr>
        <w:jc w:val="both"/>
        <w:rPr>
          <w:lang w:val="uk-UA"/>
        </w:rPr>
      </w:pPr>
    </w:p>
    <w:p w:rsidR="00597EA4" w:rsidRDefault="00597EA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F4777" w:rsidRPr="009F4777" w:rsidRDefault="009F4777" w:rsidP="0043752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Голова районної ради </w:t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</w:t>
      </w:r>
      <w:r w:rsidR="0043752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</w:t>
      </w:r>
      <w:r w:rsidR="00597E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9F47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Сергій ДУВАНСЬКИЙ</w:t>
      </w:r>
    </w:p>
    <w:sectPr w:rsidR="009F4777" w:rsidRPr="009F4777" w:rsidSect="00F008D9">
      <w:headerReference w:type="default" r:id="rId8"/>
      <w:pgSz w:w="11906" w:h="16838"/>
      <w:pgMar w:top="567" w:right="566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A0" w:rsidRDefault="00825BA0" w:rsidP="002A7220">
      <w:pPr>
        <w:spacing w:after="0" w:line="240" w:lineRule="auto"/>
      </w:pPr>
      <w:r>
        <w:separator/>
      </w:r>
    </w:p>
  </w:endnote>
  <w:endnote w:type="continuationSeparator" w:id="0">
    <w:p w:rsidR="00825BA0" w:rsidRDefault="00825BA0" w:rsidP="002A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A0" w:rsidRDefault="00825BA0" w:rsidP="002A7220">
      <w:pPr>
        <w:spacing w:after="0" w:line="240" w:lineRule="auto"/>
      </w:pPr>
      <w:r>
        <w:separator/>
      </w:r>
    </w:p>
  </w:footnote>
  <w:footnote w:type="continuationSeparator" w:id="0">
    <w:p w:rsidR="00825BA0" w:rsidRDefault="00825BA0" w:rsidP="002A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20" w:rsidRDefault="002A7220">
    <w:pPr>
      <w:pStyle w:val="a7"/>
      <w:jc w:val="center"/>
    </w:pPr>
  </w:p>
  <w:p w:rsidR="002A7220" w:rsidRDefault="002A72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EBB"/>
    <w:multiLevelType w:val="hybridMultilevel"/>
    <w:tmpl w:val="86F4D10E"/>
    <w:lvl w:ilvl="0" w:tplc="137600A2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BF4192D"/>
    <w:multiLevelType w:val="hybridMultilevel"/>
    <w:tmpl w:val="A566A81C"/>
    <w:lvl w:ilvl="0" w:tplc="7C1E101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44"/>
    <w:rsid w:val="00093704"/>
    <w:rsid w:val="000A6219"/>
    <w:rsid w:val="00101AD2"/>
    <w:rsid w:val="00115B58"/>
    <w:rsid w:val="001C4F2A"/>
    <w:rsid w:val="00200844"/>
    <w:rsid w:val="00203344"/>
    <w:rsid w:val="00221109"/>
    <w:rsid w:val="002A7220"/>
    <w:rsid w:val="002D3488"/>
    <w:rsid w:val="00395CAD"/>
    <w:rsid w:val="00437523"/>
    <w:rsid w:val="00487BF3"/>
    <w:rsid w:val="004B666A"/>
    <w:rsid w:val="004C61C5"/>
    <w:rsid w:val="005416E7"/>
    <w:rsid w:val="00597EA4"/>
    <w:rsid w:val="005E4814"/>
    <w:rsid w:val="005E652A"/>
    <w:rsid w:val="00623593"/>
    <w:rsid w:val="006673B2"/>
    <w:rsid w:val="006A689D"/>
    <w:rsid w:val="006C5615"/>
    <w:rsid w:val="006C7C5C"/>
    <w:rsid w:val="006F22A4"/>
    <w:rsid w:val="00825BA0"/>
    <w:rsid w:val="00887C0F"/>
    <w:rsid w:val="008B34F4"/>
    <w:rsid w:val="008B7F5A"/>
    <w:rsid w:val="009300B6"/>
    <w:rsid w:val="0096082C"/>
    <w:rsid w:val="00980689"/>
    <w:rsid w:val="009F4777"/>
    <w:rsid w:val="00A34C27"/>
    <w:rsid w:val="00AF2485"/>
    <w:rsid w:val="00B17B3F"/>
    <w:rsid w:val="00B352E8"/>
    <w:rsid w:val="00B4645F"/>
    <w:rsid w:val="00C36929"/>
    <w:rsid w:val="00C41BA3"/>
    <w:rsid w:val="00C61559"/>
    <w:rsid w:val="00CF07AA"/>
    <w:rsid w:val="00CF5624"/>
    <w:rsid w:val="00D10593"/>
    <w:rsid w:val="00D13ABF"/>
    <w:rsid w:val="00D672DC"/>
    <w:rsid w:val="00E921E5"/>
    <w:rsid w:val="00F008D9"/>
    <w:rsid w:val="00F9603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1C5"/>
    <w:rPr>
      <w:b/>
      <w:bCs/>
    </w:rPr>
  </w:style>
  <w:style w:type="paragraph" w:styleId="a5">
    <w:name w:val="Body Text Indent"/>
    <w:basedOn w:val="a"/>
    <w:link w:val="a6"/>
    <w:rsid w:val="002A7220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2A7220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A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220"/>
  </w:style>
  <w:style w:type="paragraph" w:styleId="a9">
    <w:name w:val="footer"/>
    <w:basedOn w:val="a"/>
    <w:link w:val="aa"/>
    <w:uiPriority w:val="99"/>
    <w:semiHidden/>
    <w:unhideWhenUsed/>
    <w:rsid w:val="002A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4</cp:revision>
  <cp:lastPrinted>2021-02-15T11:26:00Z</cp:lastPrinted>
  <dcterms:created xsi:type="dcterms:W3CDTF">2021-09-17T05:55:00Z</dcterms:created>
  <dcterms:modified xsi:type="dcterms:W3CDTF">2021-09-30T09:23:00Z</dcterms:modified>
</cp:coreProperties>
</file>