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CE" w:rsidRDefault="000548CE" w:rsidP="00054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ПЕРСОНАЛЬНИЙ СКЛАД</w:t>
      </w:r>
    </w:p>
    <w:p w:rsidR="000548CE" w:rsidRPr="00600D26" w:rsidRDefault="000548CE" w:rsidP="000548C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Pr="005A2944">
        <w:rPr>
          <w:b/>
          <w:sz w:val="28"/>
          <w:szCs w:val="28"/>
        </w:rPr>
        <w:t xml:space="preserve"> </w:t>
      </w:r>
      <w:r w:rsidRPr="00C50940">
        <w:rPr>
          <w:b/>
          <w:sz w:val="28"/>
          <w:szCs w:val="28"/>
        </w:rPr>
        <w:t xml:space="preserve">з </w:t>
      </w:r>
      <w:r w:rsidRPr="00600D26">
        <w:rPr>
          <w:b/>
          <w:sz w:val="28"/>
          <w:szCs w:val="28"/>
        </w:rPr>
        <w:t xml:space="preserve">питань </w:t>
      </w:r>
      <w:r w:rsidRPr="008650CC">
        <w:rPr>
          <w:b/>
          <w:sz w:val="28"/>
          <w:szCs w:val="28"/>
        </w:rPr>
        <w:t>спільної власності територіальних громад району та соціально-економічного розвитку району</w:t>
      </w:r>
    </w:p>
    <w:p w:rsidR="000548CE" w:rsidRPr="005A2944" w:rsidRDefault="000548CE" w:rsidP="000548C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07"/>
        <w:gridCol w:w="489"/>
        <w:gridCol w:w="5075"/>
      </w:tblGrid>
      <w:tr w:rsidR="000548CE" w:rsidRPr="00965156" w:rsidTr="00011323">
        <w:tc>
          <w:tcPr>
            <w:tcW w:w="9850" w:type="dxa"/>
            <w:gridSpan w:val="3"/>
          </w:tcPr>
          <w:p w:rsidR="000548CE" w:rsidRPr="00965156" w:rsidRDefault="000548CE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Голова комісії</w:t>
            </w:r>
          </w:p>
        </w:tc>
      </w:tr>
      <w:tr w:rsidR="000548CE" w:rsidRPr="00965156" w:rsidTr="00011323">
        <w:tc>
          <w:tcPr>
            <w:tcW w:w="4108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Н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ИКОФОРОВ</w:t>
            </w:r>
          </w:p>
          <w:p w:rsidR="000548CE" w:rsidRPr="0096515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proofErr w:type="spell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Яніс</w:t>
            </w:r>
            <w:proofErr w:type="spellEnd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  <w:proofErr w:type="spell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Саввич</w:t>
            </w:r>
            <w:proofErr w:type="spellEnd"/>
          </w:p>
        </w:tc>
        <w:tc>
          <w:tcPr>
            <w:tcW w:w="496" w:type="dxa"/>
          </w:tcPr>
          <w:p w:rsidR="000548CE" w:rsidRPr="0096515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548CE" w:rsidRDefault="000548CE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  <w:p w:rsidR="000548CE" w:rsidRPr="00B43D1D" w:rsidRDefault="000548CE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548CE" w:rsidRPr="00965156" w:rsidTr="00011323">
        <w:tc>
          <w:tcPr>
            <w:tcW w:w="9850" w:type="dxa"/>
            <w:gridSpan w:val="3"/>
          </w:tcPr>
          <w:p w:rsidR="000548CE" w:rsidRPr="00965156" w:rsidRDefault="000548CE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Заступник голови комісії:</w:t>
            </w:r>
          </w:p>
        </w:tc>
      </w:tr>
      <w:tr w:rsidR="000548CE" w:rsidRPr="00965156" w:rsidTr="00011323">
        <w:tc>
          <w:tcPr>
            <w:tcW w:w="4108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К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ОСТОМАРОВ</w:t>
            </w: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0548CE" w:rsidRPr="0096515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Віталій Олександрович</w:t>
            </w:r>
          </w:p>
        </w:tc>
        <w:tc>
          <w:tcPr>
            <w:tcW w:w="496" w:type="dxa"/>
          </w:tcPr>
          <w:p w:rsidR="000548CE" w:rsidRPr="00965156" w:rsidRDefault="000548CE" w:rsidP="00011323">
            <w:pPr>
              <w:jc w:val="both"/>
              <w:rPr>
                <w:sz w:val="28"/>
                <w:szCs w:val="28"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0548CE" w:rsidRPr="00B43D1D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548CE" w:rsidRPr="00965156" w:rsidTr="00011323">
        <w:tc>
          <w:tcPr>
            <w:tcW w:w="9850" w:type="dxa"/>
            <w:gridSpan w:val="3"/>
          </w:tcPr>
          <w:p w:rsidR="000548CE" w:rsidRPr="00965156" w:rsidRDefault="000548CE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Секретар комісії:</w:t>
            </w:r>
          </w:p>
        </w:tc>
      </w:tr>
      <w:tr w:rsidR="000548CE" w:rsidRPr="00965156" w:rsidTr="00011323">
        <w:tc>
          <w:tcPr>
            <w:tcW w:w="4108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П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АНАСЕНКО</w:t>
            </w: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0548CE" w:rsidRPr="0096515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Валентина Михайлівна</w:t>
            </w:r>
          </w:p>
        </w:tc>
        <w:tc>
          <w:tcPr>
            <w:tcW w:w="496" w:type="dxa"/>
          </w:tcPr>
          <w:p w:rsidR="000548CE" w:rsidRPr="00965156" w:rsidRDefault="000548CE" w:rsidP="00011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0548CE" w:rsidRDefault="000548CE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0548CE" w:rsidRPr="00B43D1D" w:rsidRDefault="000548CE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548CE" w:rsidRPr="00965156" w:rsidTr="00011323">
        <w:tc>
          <w:tcPr>
            <w:tcW w:w="9850" w:type="dxa"/>
            <w:gridSpan w:val="3"/>
          </w:tcPr>
          <w:p w:rsidR="000548CE" w:rsidRPr="00965156" w:rsidRDefault="000548CE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 xml:space="preserve">Члени комісії </w:t>
            </w:r>
          </w:p>
        </w:tc>
      </w:tr>
      <w:tr w:rsidR="000548CE" w:rsidRPr="009E69A6" w:rsidTr="00011323">
        <w:tc>
          <w:tcPr>
            <w:tcW w:w="4108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Б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ОВДИР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0548CE" w:rsidRPr="009E69A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Валерій Олександрович</w:t>
            </w:r>
          </w:p>
        </w:tc>
        <w:tc>
          <w:tcPr>
            <w:tcW w:w="496" w:type="dxa"/>
          </w:tcPr>
          <w:p w:rsidR="000548CE" w:rsidRPr="009E69A6" w:rsidRDefault="000548CE" w:rsidP="00011323">
            <w:pPr>
              <w:jc w:val="center"/>
            </w:pPr>
            <w:r w:rsidRPr="009E69A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548CE" w:rsidRDefault="000548CE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РЕГІОНАЛЬНА ПАРТІЙНА ОРГАНІЗАЦІЯ ПОЛІТИЧНОЇ ПАРТІЇ «БЛОК СВІТЛИЧНОЇ «РАЗОМ!»</w:t>
            </w:r>
          </w:p>
          <w:p w:rsidR="000548CE" w:rsidRPr="00B43D1D" w:rsidRDefault="000548CE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548CE" w:rsidRPr="009E69A6" w:rsidTr="00011323">
        <w:tc>
          <w:tcPr>
            <w:tcW w:w="4108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МИРНОВ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0548CE" w:rsidRPr="009E69A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Дмитро Васильович</w:t>
            </w:r>
          </w:p>
        </w:tc>
        <w:tc>
          <w:tcPr>
            <w:tcW w:w="496" w:type="dxa"/>
          </w:tcPr>
          <w:p w:rsidR="000548CE" w:rsidRPr="009E69A6" w:rsidRDefault="000548CE" w:rsidP="00011323">
            <w:pPr>
              <w:jc w:val="center"/>
            </w:pPr>
            <w:r w:rsidRPr="009E69A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0548CE" w:rsidRPr="00B43D1D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548CE" w:rsidRPr="009E69A6" w:rsidTr="00011323">
        <w:tc>
          <w:tcPr>
            <w:tcW w:w="4108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Л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АГУТА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0548CE" w:rsidRPr="009E69A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Ігор Леонідович</w:t>
            </w:r>
          </w:p>
        </w:tc>
        <w:tc>
          <w:tcPr>
            <w:tcW w:w="496" w:type="dxa"/>
          </w:tcPr>
          <w:p w:rsidR="000548CE" w:rsidRPr="009E69A6" w:rsidRDefault="000548CE" w:rsidP="00011323">
            <w:pPr>
              <w:jc w:val="center"/>
            </w:pPr>
            <w:r w:rsidRPr="009E69A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0548CE" w:rsidRPr="00B43D1D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548CE" w:rsidRPr="009E69A6" w:rsidTr="00011323">
        <w:tc>
          <w:tcPr>
            <w:tcW w:w="4108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К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АРАБАНОВ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0548CE" w:rsidRPr="009E69A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Віталій Юрійович</w:t>
            </w:r>
          </w:p>
        </w:tc>
        <w:tc>
          <w:tcPr>
            <w:tcW w:w="496" w:type="dxa"/>
          </w:tcPr>
          <w:p w:rsidR="000548CE" w:rsidRPr="009E69A6" w:rsidRDefault="000548CE" w:rsidP="00011323">
            <w:pPr>
              <w:jc w:val="center"/>
            </w:pPr>
            <w:r w:rsidRPr="009E69A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548CE" w:rsidRDefault="000548CE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  <w:p w:rsidR="000548CE" w:rsidRPr="00B43D1D" w:rsidRDefault="000548CE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548CE" w:rsidRPr="00965156" w:rsidTr="00011323">
        <w:tc>
          <w:tcPr>
            <w:tcW w:w="4108" w:type="dxa"/>
          </w:tcPr>
          <w:p w:rsidR="000548CE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Р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ЕШЕТНЯК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0548CE" w:rsidRPr="009E69A6" w:rsidRDefault="000548CE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Геннадій Миколайович</w:t>
            </w:r>
          </w:p>
        </w:tc>
        <w:tc>
          <w:tcPr>
            <w:tcW w:w="496" w:type="dxa"/>
          </w:tcPr>
          <w:p w:rsidR="000548CE" w:rsidRDefault="000548CE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548CE" w:rsidRDefault="000548CE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0548CE" w:rsidRPr="00B43D1D" w:rsidRDefault="000548CE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</w:tbl>
    <w:p w:rsidR="0006024C" w:rsidRDefault="000548CE"/>
    <w:sectPr w:rsidR="0006024C" w:rsidSect="0094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8CE"/>
    <w:rsid w:val="000548CE"/>
    <w:rsid w:val="00082B2D"/>
    <w:rsid w:val="00943855"/>
    <w:rsid w:val="009C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2020-12-24T14:22:00Z</dcterms:created>
  <dcterms:modified xsi:type="dcterms:W3CDTF">2020-12-24T14:28:00Z</dcterms:modified>
</cp:coreProperties>
</file>